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1A" w:rsidRPr="00C7491A" w:rsidRDefault="00C7491A" w:rsidP="00C7491A">
      <w:pPr>
        <w:spacing w:after="335" w:line="435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42"/>
          <w:szCs w:val="42"/>
        </w:rPr>
      </w:pPr>
      <w:r>
        <w:rPr>
          <w:rFonts w:ascii="Arial" w:eastAsia="Times New Roman" w:hAnsi="Arial" w:cs="Arial"/>
          <w:b/>
          <w:bCs/>
          <w:color w:val="005EA5"/>
          <w:kern w:val="36"/>
          <w:sz w:val="42"/>
          <w:szCs w:val="42"/>
        </w:rPr>
        <w:t>Письмо</w:t>
      </w:r>
      <w:r w:rsidRPr="00C7491A">
        <w:rPr>
          <w:rFonts w:ascii="Arial" w:eastAsia="Times New Roman" w:hAnsi="Arial" w:cs="Arial"/>
          <w:b/>
          <w:bCs/>
          <w:color w:val="005EA5"/>
          <w:kern w:val="36"/>
          <w:sz w:val="42"/>
          <w:szCs w:val="42"/>
        </w:rPr>
        <w:t xml:space="preserve"> </w:t>
      </w:r>
      <w:proofErr w:type="spellStart"/>
      <w:r w:rsidRPr="00C7491A">
        <w:rPr>
          <w:rFonts w:ascii="Arial" w:eastAsia="Times New Roman" w:hAnsi="Arial" w:cs="Arial"/>
          <w:b/>
          <w:bCs/>
          <w:color w:val="005EA5"/>
          <w:kern w:val="36"/>
          <w:sz w:val="42"/>
          <w:szCs w:val="42"/>
        </w:rPr>
        <w:t>Минобрнауки</w:t>
      </w:r>
      <w:proofErr w:type="spellEnd"/>
      <w:r w:rsidRPr="00C7491A">
        <w:rPr>
          <w:rFonts w:ascii="Arial" w:eastAsia="Times New Roman" w:hAnsi="Arial" w:cs="Arial"/>
          <w:b/>
          <w:bCs/>
          <w:color w:val="005EA5"/>
          <w:kern w:val="36"/>
          <w:sz w:val="42"/>
          <w:szCs w:val="42"/>
        </w:rPr>
        <w:t xml:space="preserve"> России от 05.08.2013 N 08-1049 "Об организации различных форм присмотра и ухода за детьми"</w:t>
      </w:r>
    </w:p>
    <w:p w:rsidR="00C7491A" w:rsidRPr="00C7491A" w:rsidRDefault="00C7491A" w:rsidP="00C7491A">
      <w:pPr>
        <w:spacing w:after="0" w:line="368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</w:rPr>
      </w:pPr>
      <w:bookmarkStart w:id="0" w:name="100001"/>
      <w:bookmarkEnd w:id="0"/>
      <w:r w:rsidRPr="00C7491A">
        <w:rPr>
          <w:rFonts w:ascii="inherit" w:eastAsia="Times New Roman" w:hAnsi="inherit" w:cs="Arial"/>
          <w:color w:val="000000"/>
          <w:sz w:val="25"/>
          <w:szCs w:val="25"/>
        </w:rPr>
        <w:t>МИНИСТЕРСТВО ОБРАЗОВАНИЯ И НАУКИ РОССИЙСКОЙ ФЕДЕРАЦИИ</w:t>
      </w:r>
    </w:p>
    <w:p w:rsidR="00C7491A" w:rsidRPr="00C7491A" w:rsidRDefault="00C7491A" w:rsidP="00C7491A">
      <w:pPr>
        <w:spacing w:after="0" w:line="368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</w:rPr>
      </w:pPr>
      <w:bookmarkStart w:id="1" w:name="100002"/>
      <w:bookmarkEnd w:id="1"/>
      <w:r w:rsidRPr="00C7491A">
        <w:rPr>
          <w:rFonts w:ascii="inherit" w:eastAsia="Times New Roman" w:hAnsi="inherit" w:cs="Arial"/>
          <w:color w:val="000000"/>
          <w:sz w:val="25"/>
          <w:szCs w:val="25"/>
        </w:rPr>
        <w:t>ДЕПАРТАМЕНТ ГОСУДАРСТВЕННОЙ ПОЛИТИКИ В СФЕРЕ</w:t>
      </w:r>
    </w:p>
    <w:p w:rsidR="00C7491A" w:rsidRPr="00C7491A" w:rsidRDefault="00C7491A" w:rsidP="00C7491A">
      <w:pPr>
        <w:spacing w:after="201" w:line="368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</w:rPr>
      </w:pPr>
      <w:r w:rsidRPr="00C7491A">
        <w:rPr>
          <w:rFonts w:ascii="inherit" w:eastAsia="Times New Roman" w:hAnsi="inherit" w:cs="Arial"/>
          <w:color w:val="000000"/>
          <w:sz w:val="25"/>
          <w:szCs w:val="25"/>
        </w:rPr>
        <w:t>ОБЩЕГО ОБРАЗОВАНИЯ</w:t>
      </w:r>
    </w:p>
    <w:p w:rsidR="00C7491A" w:rsidRPr="00C7491A" w:rsidRDefault="00C7491A" w:rsidP="00C7491A">
      <w:pPr>
        <w:spacing w:after="0" w:line="368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</w:rPr>
      </w:pPr>
      <w:bookmarkStart w:id="2" w:name="100003"/>
      <w:bookmarkEnd w:id="2"/>
      <w:r w:rsidRPr="00C7491A">
        <w:rPr>
          <w:rFonts w:ascii="inherit" w:eastAsia="Times New Roman" w:hAnsi="inherit" w:cs="Arial"/>
          <w:color w:val="000000"/>
          <w:sz w:val="25"/>
          <w:szCs w:val="25"/>
        </w:rPr>
        <w:t>ПИСЬМО</w:t>
      </w:r>
    </w:p>
    <w:p w:rsidR="00C7491A" w:rsidRPr="00C7491A" w:rsidRDefault="00C7491A" w:rsidP="00C7491A">
      <w:pPr>
        <w:spacing w:after="201" w:line="368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</w:rPr>
      </w:pPr>
      <w:r w:rsidRPr="00C7491A">
        <w:rPr>
          <w:rFonts w:ascii="inherit" w:eastAsia="Times New Roman" w:hAnsi="inherit" w:cs="Arial"/>
          <w:color w:val="000000"/>
          <w:sz w:val="25"/>
          <w:szCs w:val="25"/>
        </w:rPr>
        <w:t>от 5 августа 2013 г. N 08-1049</w:t>
      </w:r>
    </w:p>
    <w:p w:rsidR="00C7491A" w:rsidRPr="00C7491A" w:rsidRDefault="00C7491A" w:rsidP="00C7491A">
      <w:pPr>
        <w:spacing w:after="0" w:line="368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</w:rPr>
      </w:pPr>
      <w:bookmarkStart w:id="3" w:name="100004"/>
      <w:bookmarkEnd w:id="3"/>
      <w:r w:rsidRPr="00C7491A">
        <w:rPr>
          <w:rFonts w:ascii="inherit" w:eastAsia="Times New Roman" w:hAnsi="inherit" w:cs="Arial"/>
          <w:color w:val="000000"/>
          <w:sz w:val="25"/>
          <w:szCs w:val="25"/>
        </w:rPr>
        <w:t>ОБ ОРГАНИЗАЦИИ РАЗЛИЧНЫХ ФОРМ ПРИСМОТРА И УХОДА ЗА ДЕТЬМИ</w:t>
      </w:r>
    </w:p>
    <w:p w:rsidR="00C7491A" w:rsidRPr="00C7491A" w:rsidRDefault="00C7491A" w:rsidP="00C7491A">
      <w:pPr>
        <w:spacing w:after="0" w:line="368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</w:rPr>
      </w:pPr>
      <w:bookmarkStart w:id="4" w:name="100005"/>
      <w:bookmarkEnd w:id="4"/>
      <w:proofErr w:type="gramStart"/>
      <w:r w:rsidRPr="00C7491A">
        <w:rPr>
          <w:rFonts w:ascii="inherit" w:eastAsia="Times New Roman" w:hAnsi="inherit" w:cs="Arial"/>
          <w:color w:val="000000"/>
          <w:sz w:val="25"/>
          <w:szCs w:val="25"/>
        </w:rPr>
        <w:t>В целях реализации положений </w:t>
      </w:r>
      <w:hyperlink r:id="rId4" w:anchor="100022" w:history="1">
        <w:r w:rsidRPr="00C7491A">
          <w:rPr>
            <w:rFonts w:ascii="inherit" w:eastAsia="Times New Roman" w:hAnsi="inherit" w:cs="Arial"/>
            <w:color w:val="005EA5"/>
            <w:sz w:val="25"/>
            <w:u w:val="single"/>
          </w:rPr>
          <w:t>Указа</w:t>
        </w:r>
      </w:hyperlink>
      <w:r w:rsidRPr="00C7491A">
        <w:rPr>
          <w:rFonts w:ascii="inherit" w:eastAsia="Times New Roman" w:hAnsi="inherit" w:cs="Arial"/>
          <w:color w:val="000000"/>
          <w:sz w:val="25"/>
          <w:szCs w:val="25"/>
        </w:rPr>
        <w:t> Президента Российской Федерации от 7 мая 2012 г. N 599 "О мерах по реализации государственной политики в области образования и науки" в части обеспечения доступности дошкольного образования, а также во исполнение перечня поручений Президента Российской Федерации от 17 марта 2013 г. N Пр-539 по итогам заседания Совета при Президенте Российской Федерации по реализации приоритетных национальных</w:t>
      </w:r>
      <w:proofErr w:type="gramEnd"/>
      <w:r w:rsidRPr="00C7491A">
        <w:rPr>
          <w:rFonts w:ascii="inherit" w:eastAsia="Times New Roman" w:hAnsi="inherit" w:cs="Arial"/>
          <w:color w:val="000000"/>
          <w:sz w:val="25"/>
          <w:szCs w:val="25"/>
        </w:rPr>
        <w:t xml:space="preserve"> проектов и демографической политике 26 февраля 2013 г. и поручения Председателя Правительства Российской Федерации от 26 марта 2013 г. Департамент государственной политики в сфере общего образования </w:t>
      </w:r>
      <w:proofErr w:type="spellStart"/>
      <w:r w:rsidRPr="00C7491A">
        <w:rPr>
          <w:rFonts w:ascii="inherit" w:eastAsia="Times New Roman" w:hAnsi="inherit" w:cs="Arial"/>
          <w:color w:val="000000"/>
          <w:sz w:val="25"/>
          <w:szCs w:val="25"/>
        </w:rPr>
        <w:t>Минобрнауки</w:t>
      </w:r>
      <w:proofErr w:type="spellEnd"/>
      <w:r w:rsidRPr="00C7491A">
        <w:rPr>
          <w:rFonts w:ascii="inherit" w:eastAsia="Times New Roman" w:hAnsi="inherit" w:cs="Arial"/>
          <w:color w:val="000000"/>
          <w:sz w:val="25"/>
          <w:szCs w:val="25"/>
        </w:rPr>
        <w:t xml:space="preserve"> России направляет </w:t>
      </w:r>
      <w:hyperlink r:id="rId5" w:anchor="100008" w:history="1">
        <w:r w:rsidRPr="00C7491A">
          <w:rPr>
            <w:rFonts w:ascii="inherit" w:eastAsia="Times New Roman" w:hAnsi="inherit" w:cs="Arial"/>
            <w:color w:val="005EA5"/>
            <w:sz w:val="25"/>
            <w:u w:val="single"/>
          </w:rPr>
          <w:t>рекомендации</w:t>
        </w:r>
      </w:hyperlink>
      <w:r w:rsidRPr="00C7491A">
        <w:rPr>
          <w:rFonts w:ascii="inherit" w:eastAsia="Times New Roman" w:hAnsi="inherit" w:cs="Arial"/>
          <w:color w:val="000000"/>
          <w:sz w:val="25"/>
          <w:szCs w:val="25"/>
        </w:rPr>
        <w:t> об организации различных форм присмотра и ухода за детьми с целью реализации права на доступное дошкольное образование.</w:t>
      </w:r>
    </w:p>
    <w:p w:rsidR="00C7491A" w:rsidRPr="00C7491A" w:rsidRDefault="00C7491A" w:rsidP="00C7491A">
      <w:pPr>
        <w:spacing w:after="0" w:line="368" w:lineRule="atLeast"/>
        <w:jc w:val="right"/>
        <w:textAlignment w:val="baseline"/>
        <w:rPr>
          <w:rFonts w:ascii="inherit" w:eastAsia="Times New Roman" w:hAnsi="inherit" w:cs="Arial"/>
          <w:color w:val="000000"/>
          <w:sz w:val="25"/>
          <w:szCs w:val="25"/>
        </w:rPr>
      </w:pPr>
      <w:bookmarkStart w:id="5" w:name="100006"/>
      <w:bookmarkEnd w:id="5"/>
      <w:r w:rsidRPr="00C7491A">
        <w:rPr>
          <w:rFonts w:ascii="inherit" w:eastAsia="Times New Roman" w:hAnsi="inherit" w:cs="Arial"/>
          <w:color w:val="000000"/>
          <w:sz w:val="25"/>
          <w:szCs w:val="25"/>
        </w:rPr>
        <w:t>Заместитель директора Департамента</w:t>
      </w:r>
    </w:p>
    <w:p w:rsidR="00C7491A" w:rsidRPr="00C7491A" w:rsidRDefault="00C7491A" w:rsidP="00C7491A">
      <w:pPr>
        <w:spacing w:after="201" w:line="368" w:lineRule="atLeast"/>
        <w:jc w:val="right"/>
        <w:textAlignment w:val="baseline"/>
        <w:rPr>
          <w:rFonts w:ascii="inherit" w:eastAsia="Times New Roman" w:hAnsi="inherit" w:cs="Arial"/>
          <w:color w:val="000000"/>
          <w:sz w:val="25"/>
          <w:szCs w:val="25"/>
        </w:rPr>
      </w:pPr>
      <w:r w:rsidRPr="00C7491A">
        <w:rPr>
          <w:rFonts w:ascii="inherit" w:eastAsia="Times New Roman" w:hAnsi="inherit" w:cs="Arial"/>
          <w:color w:val="000000"/>
          <w:sz w:val="25"/>
          <w:szCs w:val="25"/>
        </w:rPr>
        <w:t>И.И.ТАРАДАНОВА</w:t>
      </w:r>
    </w:p>
    <w:p w:rsidR="00C7491A" w:rsidRPr="00C7491A" w:rsidRDefault="00C7491A" w:rsidP="00C74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7491A" w:rsidRPr="00C7491A" w:rsidRDefault="00C7491A" w:rsidP="00C74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7491A" w:rsidRPr="00C7491A" w:rsidRDefault="00C7491A" w:rsidP="00C74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7491A" w:rsidRPr="00C7491A" w:rsidRDefault="00C7491A" w:rsidP="00C7491A">
      <w:pPr>
        <w:spacing w:after="0" w:line="368" w:lineRule="atLeast"/>
        <w:jc w:val="right"/>
        <w:textAlignment w:val="baseline"/>
        <w:rPr>
          <w:rFonts w:ascii="inherit" w:eastAsia="Times New Roman" w:hAnsi="inherit" w:cs="Arial"/>
          <w:color w:val="000000"/>
          <w:sz w:val="25"/>
          <w:szCs w:val="25"/>
        </w:rPr>
      </w:pPr>
      <w:bookmarkStart w:id="6" w:name="100007"/>
      <w:bookmarkEnd w:id="6"/>
      <w:r w:rsidRPr="00C7491A">
        <w:rPr>
          <w:rFonts w:ascii="inherit" w:eastAsia="Times New Roman" w:hAnsi="inherit" w:cs="Arial"/>
          <w:color w:val="000000"/>
          <w:sz w:val="25"/>
          <w:szCs w:val="25"/>
        </w:rPr>
        <w:t>Приложение</w:t>
      </w:r>
    </w:p>
    <w:p w:rsidR="00C7491A" w:rsidRPr="00C7491A" w:rsidRDefault="00C7491A" w:rsidP="00C7491A">
      <w:pPr>
        <w:spacing w:after="0" w:line="368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</w:rPr>
      </w:pPr>
      <w:bookmarkStart w:id="7" w:name="100008"/>
      <w:bookmarkEnd w:id="7"/>
      <w:r w:rsidRPr="00C7491A">
        <w:rPr>
          <w:rFonts w:ascii="inherit" w:eastAsia="Times New Roman" w:hAnsi="inherit" w:cs="Arial"/>
          <w:color w:val="000000"/>
          <w:sz w:val="25"/>
          <w:szCs w:val="25"/>
        </w:rPr>
        <w:t>ОБ ОРГАНИЗАЦИИ</w:t>
      </w:r>
    </w:p>
    <w:p w:rsidR="00C7491A" w:rsidRPr="00C7491A" w:rsidRDefault="00C7491A" w:rsidP="00C7491A">
      <w:pPr>
        <w:spacing w:after="201" w:line="368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</w:rPr>
      </w:pPr>
      <w:r w:rsidRPr="00C7491A">
        <w:rPr>
          <w:rFonts w:ascii="inherit" w:eastAsia="Times New Roman" w:hAnsi="inherit" w:cs="Arial"/>
          <w:color w:val="000000"/>
          <w:sz w:val="25"/>
          <w:szCs w:val="25"/>
        </w:rPr>
        <w:t>РАЗЛИЧНЫХ ФОРМ ПРИСМОТРА И УХОДА ЗА ДЕТЬМИ С ЦЕЛЬЮ</w:t>
      </w:r>
    </w:p>
    <w:p w:rsidR="00C7491A" w:rsidRPr="00C7491A" w:rsidRDefault="00C7491A" w:rsidP="00C7491A">
      <w:pPr>
        <w:spacing w:after="201" w:line="368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</w:rPr>
      </w:pPr>
      <w:r w:rsidRPr="00C7491A">
        <w:rPr>
          <w:rFonts w:ascii="inherit" w:eastAsia="Times New Roman" w:hAnsi="inherit" w:cs="Arial"/>
          <w:color w:val="000000"/>
          <w:sz w:val="25"/>
          <w:szCs w:val="25"/>
        </w:rPr>
        <w:t>РЕАЛИЗАЦИИ ПРАВА НА ДОСТУПНОЕ ДОШКОЛЬНОЕ ОБРАЗОВАНИЕ</w:t>
      </w:r>
    </w:p>
    <w:p w:rsidR="00C7491A" w:rsidRPr="00C7491A" w:rsidRDefault="00C7491A" w:rsidP="00C7491A">
      <w:pPr>
        <w:spacing w:after="0" w:line="368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</w:rPr>
      </w:pPr>
      <w:bookmarkStart w:id="8" w:name="100009"/>
      <w:bookmarkEnd w:id="8"/>
      <w:proofErr w:type="gramStart"/>
      <w:r w:rsidRPr="00C7491A">
        <w:rPr>
          <w:rFonts w:ascii="inherit" w:eastAsia="Times New Roman" w:hAnsi="inherit" w:cs="Arial"/>
          <w:color w:val="000000"/>
          <w:sz w:val="25"/>
          <w:szCs w:val="25"/>
        </w:rPr>
        <w:t>В соответствии с Федеральным законом от 29 декабря 2012 г. N 273-ФЗ "Об образовании в Российской Федерации", который вступает в силу с 1 сентября 2013 года (далее - Закон), присмотр и уход за детьми - это "комплекс мер по организации питания и хозяйственно-бытового обслуживания детей, обеспечению соблюдения ими личной гигиены и режима дня" </w:t>
      </w:r>
      <w:hyperlink r:id="rId6" w:anchor="100047" w:history="1">
        <w:r w:rsidRPr="00C7491A">
          <w:rPr>
            <w:rFonts w:ascii="inherit" w:eastAsia="Times New Roman" w:hAnsi="inherit" w:cs="Arial"/>
            <w:color w:val="005EA5"/>
            <w:sz w:val="25"/>
            <w:u w:val="single"/>
          </w:rPr>
          <w:t>(пункт 34 статьи 2)</w:t>
        </w:r>
      </w:hyperlink>
      <w:r w:rsidRPr="00C7491A">
        <w:rPr>
          <w:rFonts w:ascii="inherit" w:eastAsia="Times New Roman" w:hAnsi="inherit" w:cs="Arial"/>
          <w:color w:val="000000"/>
          <w:sz w:val="25"/>
          <w:szCs w:val="25"/>
        </w:rPr>
        <w:t>.</w:t>
      </w:r>
      <w:proofErr w:type="gramEnd"/>
    </w:p>
    <w:p w:rsidR="00C7491A" w:rsidRPr="00C7491A" w:rsidRDefault="00C7491A" w:rsidP="00C7491A">
      <w:pPr>
        <w:spacing w:after="0" w:line="368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</w:rPr>
      </w:pPr>
      <w:bookmarkStart w:id="9" w:name="100010"/>
      <w:bookmarkEnd w:id="9"/>
      <w:r w:rsidRPr="00C7491A">
        <w:rPr>
          <w:rFonts w:ascii="inherit" w:eastAsia="Times New Roman" w:hAnsi="inherit" w:cs="Arial"/>
          <w:color w:val="000000"/>
          <w:sz w:val="25"/>
          <w:szCs w:val="25"/>
        </w:rPr>
        <w:t xml:space="preserve">Закон разделил функции по предоставлению бесплатного общедоступного дошкольного образования и функции по осуществлению присмотра и ухода за детьми </w:t>
      </w:r>
      <w:r w:rsidRPr="00C7491A">
        <w:rPr>
          <w:rFonts w:ascii="inherit" w:eastAsia="Times New Roman" w:hAnsi="inherit" w:cs="Arial"/>
          <w:color w:val="000000"/>
          <w:sz w:val="25"/>
          <w:szCs w:val="25"/>
        </w:rPr>
        <w:lastRenderedPageBreak/>
        <w:t xml:space="preserve">в организациях, осуществляющих образовательную деятельность, и вне таких организаций (в форме индивидуальной деятельности, </w:t>
      </w:r>
      <w:proofErr w:type="spellStart"/>
      <w:r w:rsidRPr="00C7491A">
        <w:rPr>
          <w:rFonts w:ascii="inherit" w:eastAsia="Times New Roman" w:hAnsi="inherit" w:cs="Arial"/>
          <w:color w:val="000000"/>
          <w:sz w:val="25"/>
          <w:szCs w:val="25"/>
        </w:rPr>
        <w:t>гувернерства</w:t>
      </w:r>
      <w:proofErr w:type="spellEnd"/>
      <w:r w:rsidRPr="00C7491A">
        <w:rPr>
          <w:rFonts w:ascii="inherit" w:eastAsia="Times New Roman" w:hAnsi="inherit" w:cs="Arial"/>
          <w:color w:val="000000"/>
          <w:sz w:val="25"/>
          <w:szCs w:val="25"/>
        </w:rPr>
        <w:t>, патроната, в дошкольных группах присмотра и ухода на базе родительских сообществ, в семейных дошкольных группах и иных формах).</w:t>
      </w:r>
    </w:p>
    <w:p w:rsidR="00C7491A" w:rsidRPr="00C7491A" w:rsidRDefault="00C7491A" w:rsidP="00C7491A">
      <w:pPr>
        <w:spacing w:after="0" w:line="368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</w:rPr>
      </w:pPr>
      <w:bookmarkStart w:id="10" w:name="100011"/>
      <w:bookmarkEnd w:id="10"/>
      <w:proofErr w:type="gramStart"/>
      <w:r w:rsidRPr="00C7491A">
        <w:rPr>
          <w:rFonts w:ascii="inherit" w:eastAsia="Times New Roman" w:hAnsi="inherit" w:cs="Arial"/>
          <w:color w:val="000000"/>
          <w:sz w:val="25"/>
          <w:szCs w:val="25"/>
        </w:rPr>
        <w:t>В </w:t>
      </w:r>
      <w:hyperlink r:id="rId7" w:anchor="100044" w:history="1">
        <w:r w:rsidRPr="00C7491A">
          <w:rPr>
            <w:rFonts w:ascii="inherit" w:eastAsia="Times New Roman" w:hAnsi="inherit" w:cs="Arial"/>
            <w:color w:val="005EA5"/>
            <w:sz w:val="25"/>
            <w:u w:val="single"/>
          </w:rPr>
          <w:t>Типовое положение</w:t>
        </w:r>
      </w:hyperlink>
      <w:r w:rsidRPr="00C7491A">
        <w:rPr>
          <w:rFonts w:ascii="inherit" w:eastAsia="Times New Roman" w:hAnsi="inherit" w:cs="Arial"/>
          <w:color w:val="000000"/>
          <w:sz w:val="25"/>
          <w:szCs w:val="25"/>
        </w:rPr>
        <w:t xml:space="preserve"> о дошкольном образовательном учреждении (далее - ДОУ), утверждено приказом </w:t>
      </w:r>
      <w:proofErr w:type="spellStart"/>
      <w:r w:rsidRPr="00C7491A">
        <w:rPr>
          <w:rFonts w:ascii="inherit" w:eastAsia="Times New Roman" w:hAnsi="inherit" w:cs="Arial"/>
          <w:color w:val="000000"/>
          <w:sz w:val="25"/>
          <w:szCs w:val="25"/>
        </w:rPr>
        <w:t>Минобрнауки</w:t>
      </w:r>
      <w:proofErr w:type="spellEnd"/>
      <w:r w:rsidRPr="00C7491A">
        <w:rPr>
          <w:rFonts w:ascii="inherit" w:eastAsia="Times New Roman" w:hAnsi="inherit" w:cs="Arial"/>
          <w:color w:val="000000"/>
          <w:sz w:val="25"/>
          <w:szCs w:val="25"/>
        </w:rPr>
        <w:t xml:space="preserve"> России от 27 октября 2011 г. N 2562, зарегистрировано в Минюсте России 18 января 2012 г., регистрационный N 22946), включены нормы об организации в ДОУ:</w:t>
      </w:r>
      <w:proofErr w:type="gramEnd"/>
    </w:p>
    <w:p w:rsidR="00C7491A" w:rsidRPr="00C7491A" w:rsidRDefault="00C7491A" w:rsidP="00C7491A">
      <w:pPr>
        <w:spacing w:after="0" w:line="368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</w:rPr>
      </w:pPr>
      <w:bookmarkStart w:id="11" w:name="100012"/>
      <w:bookmarkEnd w:id="11"/>
      <w:r w:rsidRPr="00C7491A">
        <w:rPr>
          <w:rFonts w:ascii="inherit" w:eastAsia="Times New Roman" w:hAnsi="inherit" w:cs="Arial"/>
          <w:color w:val="000000"/>
          <w:sz w:val="25"/>
          <w:szCs w:val="25"/>
        </w:rPr>
        <w:t>групп по присмотру и уходу за детьми, в которых обеспечивается их содержание и воспитание, социализация и формирование у них практически ориентированных навыков, в том числе детей с ограниченными возможностями здоровья, детей-инвалидов;</w:t>
      </w:r>
    </w:p>
    <w:p w:rsidR="00C7491A" w:rsidRPr="00C7491A" w:rsidRDefault="00C7491A" w:rsidP="00C7491A">
      <w:pPr>
        <w:spacing w:after="0" w:line="368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</w:rPr>
      </w:pPr>
      <w:bookmarkStart w:id="12" w:name="100013"/>
      <w:bookmarkEnd w:id="12"/>
      <w:r w:rsidRPr="00C7491A">
        <w:rPr>
          <w:rFonts w:ascii="inherit" w:eastAsia="Times New Roman" w:hAnsi="inherit" w:cs="Arial"/>
          <w:color w:val="000000"/>
          <w:sz w:val="25"/>
          <w:szCs w:val="25"/>
        </w:rPr>
        <w:t xml:space="preserve">семейных дошкольных групп, которые могут иметь </w:t>
      </w:r>
      <w:proofErr w:type="spellStart"/>
      <w:r w:rsidRPr="00C7491A">
        <w:rPr>
          <w:rFonts w:ascii="inherit" w:eastAsia="Times New Roman" w:hAnsi="inherit" w:cs="Arial"/>
          <w:color w:val="000000"/>
          <w:sz w:val="25"/>
          <w:szCs w:val="25"/>
        </w:rPr>
        <w:t>общеразвивающую</w:t>
      </w:r>
      <w:proofErr w:type="spellEnd"/>
      <w:r w:rsidRPr="00C7491A">
        <w:rPr>
          <w:rFonts w:ascii="inherit" w:eastAsia="Times New Roman" w:hAnsi="inherit" w:cs="Arial"/>
          <w:color w:val="000000"/>
          <w:sz w:val="25"/>
          <w:szCs w:val="25"/>
        </w:rPr>
        <w:t xml:space="preserve"> направленность или осуществлять присмотр и уход за детьми без реализации основной общеобразовательной программы дошкольного образования.</w:t>
      </w:r>
    </w:p>
    <w:p w:rsidR="00C7491A" w:rsidRPr="00C7491A" w:rsidRDefault="00C7491A" w:rsidP="00C7491A">
      <w:pPr>
        <w:spacing w:after="0" w:line="368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</w:rPr>
      </w:pPr>
      <w:bookmarkStart w:id="13" w:name="100014"/>
      <w:bookmarkEnd w:id="13"/>
      <w:r w:rsidRPr="00C7491A">
        <w:rPr>
          <w:rFonts w:ascii="inherit" w:eastAsia="Times New Roman" w:hAnsi="inherit" w:cs="Arial"/>
          <w:color w:val="000000"/>
          <w:sz w:val="25"/>
          <w:szCs w:val="25"/>
        </w:rPr>
        <w:t>Указанные нормы законодательства позволяют сделать более доступными для населения как услуги по дошкольному образованию, так и услуги по присмотру и уходу за детьми.</w:t>
      </w:r>
    </w:p>
    <w:p w:rsidR="00C7491A" w:rsidRPr="00C7491A" w:rsidRDefault="00C7491A" w:rsidP="00C7491A">
      <w:pPr>
        <w:spacing w:after="0" w:line="368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</w:rPr>
      </w:pPr>
      <w:bookmarkStart w:id="14" w:name="100015"/>
      <w:bookmarkEnd w:id="14"/>
      <w:r w:rsidRPr="00C7491A">
        <w:rPr>
          <w:rFonts w:ascii="inherit" w:eastAsia="Times New Roman" w:hAnsi="inherit" w:cs="Arial"/>
          <w:color w:val="000000"/>
          <w:sz w:val="25"/>
          <w:szCs w:val="25"/>
        </w:rPr>
        <w:t xml:space="preserve">В настоящее время наиболее востребованной и самой распространенной является форма присмотра и ухода за детьми в </w:t>
      </w:r>
      <w:proofErr w:type="gramStart"/>
      <w:r w:rsidRPr="00C7491A">
        <w:rPr>
          <w:rFonts w:ascii="inherit" w:eastAsia="Times New Roman" w:hAnsi="inherit" w:cs="Arial"/>
          <w:color w:val="000000"/>
          <w:sz w:val="25"/>
          <w:szCs w:val="25"/>
        </w:rPr>
        <w:t>группах полного дня</w:t>
      </w:r>
      <w:proofErr w:type="gramEnd"/>
      <w:r w:rsidRPr="00C7491A">
        <w:rPr>
          <w:rFonts w:ascii="inherit" w:eastAsia="Times New Roman" w:hAnsi="inherit" w:cs="Arial"/>
          <w:color w:val="000000"/>
          <w:sz w:val="25"/>
          <w:szCs w:val="25"/>
        </w:rPr>
        <w:t>, удлиненного дня и круглосуточного пребывания в государственных и муниципальных образовательных учреждениях. В них присмотр и уход сочетается с дошкольным образованием. В такой форме присмотр и уход получают 6,2 млн. детей в 56,4 тыс. учреждений, реализующих программы дошкольного образования.</w:t>
      </w:r>
    </w:p>
    <w:p w:rsidR="00C7491A" w:rsidRPr="00C7491A" w:rsidRDefault="00C7491A" w:rsidP="00C7491A">
      <w:pPr>
        <w:spacing w:after="0" w:line="368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</w:rPr>
      </w:pPr>
      <w:bookmarkStart w:id="15" w:name="100016"/>
      <w:bookmarkEnd w:id="15"/>
      <w:r w:rsidRPr="00C7491A">
        <w:rPr>
          <w:rFonts w:ascii="inherit" w:eastAsia="Times New Roman" w:hAnsi="inherit" w:cs="Arial"/>
          <w:color w:val="000000"/>
          <w:sz w:val="25"/>
          <w:szCs w:val="25"/>
        </w:rPr>
        <w:t xml:space="preserve">С целью развития данной формы присмотра и ухода рекомендуется расширять разнообразие направленности групп для детей дошкольного возраста, работающих в </w:t>
      </w:r>
      <w:proofErr w:type="gramStart"/>
      <w:r w:rsidRPr="00C7491A">
        <w:rPr>
          <w:rFonts w:ascii="inherit" w:eastAsia="Times New Roman" w:hAnsi="inherit" w:cs="Arial"/>
          <w:color w:val="000000"/>
          <w:sz w:val="25"/>
          <w:szCs w:val="25"/>
        </w:rPr>
        <w:t>режиме полного дня</w:t>
      </w:r>
      <w:proofErr w:type="gramEnd"/>
      <w:r w:rsidRPr="00C7491A">
        <w:rPr>
          <w:rFonts w:ascii="inherit" w:eastAsia="Times New Roman" w:hAnsi="inherit" w:cs="Arial"/>
          <w:color w:val="000000"/>
          <w:sz w:val="25"/>
          <w:szCs w:val="25"/>
        </w:rPr>
        <w:t xml:space="preserve">, делая акцент на создании групп не только </w:t>
      </w:r>
      <w:proofErr w:type="spellStart"/>
      <w:r w:rsidRPr="00C7491A">
        <w:rPr>
          <w:rFonts w:ascii="inherit" w:eastAsia="Times New Roman" w:hAnsi="inherit" w:cs="Arial"/>
          <w:color w:val="000000"/>
          <w:sz w:val="25"/>
          <w:szCs w:val="25"/>
        </w:rPr>
        <w:t>общеразвивающей</w:t>
      </w:r>
      <w:proofErr w:type="spellEnd"/>
      <w:r w:rsidRPr="00C7491A">
        <w:rPr>
          <w:rFonts w:ascii="inherit" w:eastAsia="Times New Roman" w:hAnsi="inherit" w:cs="Arial"/>
          <w:color w:val="000000"/>
          <w:sz w:val="25"/>
          <w:szCs w:val="25"/>
        </w:rPr>
        <w:t xml:space="preserve"> направленности, но также компенсирующей, комбинированной и оздоровительной направленности.</w:t>
      </w:r>
    </w:p>
    <w:p w:rsidR="00C7491A" w:rsidRPr="00C7491A" w:rsidRDefault="00C7491A" w:rsidP="00C7491A">
      <w:pPr>
        <w:spacing w:after="0" w:line="368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</w:rPr>
      </w:pPr>
      <w:bookmarkStart w:id="16" w:name="100017"/>
      <w:bookmarkEnd w:id="16"/>
      <w:r w:rsidRPr="00C7491A">
        <w:rPr>
          <w:rFonts w:ascii="inherit" w:eastAsia="Times New Roman" w:hAnsi="inherit" w:cs="Arial"/>
          <w:color w:val="000000"/>
          <w:sz w:val="25"/>
          <w:szCs w:val="25"/>
        </w:rPr>
        <w:t xml:space="preserve">Вторая форма предоставления услуг по присмотру и уходу, получающая все большее распространение в настоящее время, реализуется в семейных дошкольных группах. Семейные дошкольные группы создаются, как правило, на дому у воспитателя </w:t>
      </w:r>
      <w:proofErr w:type="gramStart"/>
      <w:r w:rsidRPr="00C7491A">
        <w:rPr>
          <w:rFonts w:ascii="inherit" w:eastAsia="Times New Roman" w:hAnsi="inherit" w:cs="Arial"/>
          <w:color w:val="000000"/>
          <w:sz w:val="25"/>
          <w:szCs w:val="25"/>
        </w:rPr>
        <w:t>государственных</w:t>
      </w:r>
      <w:proofErr w:type="gramEnd"/>
      <w:r w:rsidRPr="00C7491A">
        <w:rPr>
          <w:rFonts w:ascii="inherit" w:eastAsia="Times New Roman" w:hAnsi="inherit" w:cs="Arial"/>
          <w:color w:val="000000"/>
          <w:sz w:val="25"/>
          <w:szCs w:val="25"/>
        </w:rPr>
        <w:t xml:space="preserve"> и муниципальных ДОУ. Чаще всего воспитатели - многодетные мамы, которые воспитывают своих детей дошкольного возраста (не менее трех) и могут взять еще 1 - 2 чужих детей. Воспитателями могут также быть педагоги, которые в своей квартире создают условия для дошкольного образования детей из семей, проживающих по соседству. Воспитатели семейных групп являются штатными сотрудниками ДОУ, им оказывается методическая поддержка со стороны методической службы детского сада. В 2013 г. дошкольное образование в семейных </w:t>
      </w:r>
      <w:r w:rsidRPr="00C7491A">
        <w:rPr>
          <w:rFonts w:ascii="inherit" w:eastAsia="Times New Roman" w:hAnsi="inherit" w:cs="Arial"/>
          <w:color w:val="000000"/>
          <w:sz w:val="25"/>
          <w:szCs w:val="25"/>
        </w:rPr>
        <w:lastRenderedPageBreak/>
        <w:t>группах получают 10,7 тысяч детей (0,2% от общей численности детей, охваченных дошкольным образованием).</w:t>
      </w:r>
    </w:p>
    <w:p w:rsidR="00C7491A" w:rsidRPr="00C7491A" w:rsidRDefault="00C7491A" w:rsidP="00C7491A">
      <w:pPr>
        <w:spacing w:after="0" w:line="368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</w:rPr>
      </w:pPr>
      <w:bookmarkStart w:id="17" w:name="100018"/>
      <w:bookmarkEnd w:id="17"/>
      <w:proofErr w:type="spellStart"/>
      <w:r w:rsidRPr="00C7491A">
        <w:rPr>
          <w:rFonts w:ascii="inherit" w:eastAsia="Times New Roman" w:hAnsi="inherit" w:cs="Arial"/>
          <w:color w:val="000000"/>
          <w:sz w:val="25"/>
          <w:szCs w:val="25"/>
        </w:rPr>
        <w:t>Минобрнауки</w:t>
      </w:r>
      <w:proofErr w:type="spellEnd"/>
      <w:r w:rsidRPr="00C7491A">
        <w:rPr>
          <w:rFonts w:ascii="inherit" w:eastAsia="Times New Roman" w:hAnsi="inherit" w:cs="Arial"/>
          <w:color w:val="000000"/>
          <w:sz w:val="25"/>
          <w:szCs w:val="25"/>
        </w:rPr>
        <w:t xml:space="preserve"> России подготовило и направило в субъекты Российской Федерации методические </w:t>
      </w:r>
      <w:hyperlink r:id="rId8" w:anchor="100008" w:history="1">
        <w:r w:rsidRPr="00C7491A">
          <w:rPr>
            <w:rFonts w:ascii="inherit" w:eastAsia="Times New Roman" w:hAnsi="inherit" w:cs="Arial"/>
            <w:color w:val="005EA5"/>
            <w:sz w:val="25"/>
            <w:u w:val="single"/>
          </w:rPr>
          <w:t>рекомендации</w:t>
        </w:r>
      </w:hyperlink>
      <w:r w:rsidRPr="00C7491A">
        <w:rPr>
          <w:rFonts w:ascii="inherit" w:eastAsia="Times New Roman" w:hAnsi="inherit" w:cs="Arial"/>
          <w:color w:val="000000"/>
          <w:sz w:val="25"/>
          <w:szCs w:val="25"/>
        </w:rPr>
        <w:t> "Об организации семейных дошкольных групп в качестве структурных подразделений дошкольных образовательных учреждений" (</w:t>
      </w:r>
      <w:hyperlink r:id="rId9" w:history="1">
        <w:r w:rsidRPr="00C7491A">
          <w:rPr>
            <w:rFonts w:ascii="inherit" w:eastAsia="Times New Roman" w:hAnsi="inherit" w:cs="Arial"/>
            <w:color w:val="005EA5"/>
            <w:sz w:val="25"/>
            <w:u w:val="single"/>
          </w:rPr>
          <w:t>письмо</w:t>
        </w:r>
      </w:hyperlink>
      <w:r w:rsidRPr="00C7491A">
        <w:rPr>
          <w:rFonts w:ascii="inherit" w:eastAsia="Times New Roman" w:hAnsi="inherit" w:cs="Arial"/>
          <w:color w:val="000000"/>
          <w:sz w:val="25"/>
          <w:szCs w:val="25"/>
        </w:rPr>
        <w:t> от 27 сентября 2012 г. N 08-406).</w:t>
      </w:r>
    </w:p>
    <w:p w:rsidR="00C7491A" w:rsidRPr="00C7491A" w:rsidRDefault="00C7491A" w:rsidP="00C7491A">
      <w:pPr>
        <w:spacing w:after="0" w:line="368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</w:rPr>
      </w:pPr>
      <w:bookmarkStart w:id="18" w:name="100019"/>
      <w:bookmarkEnd w:id="18"/>
      <w:r w:rsidRPr="00C7491A">
        <w:rPr>
          <w:rFonts w:ascii="inherit" w:eastAsia="Times New Roman" w:hAnsi="inherit" w:cs="Arial"/>
          <w:color w:val="000000"/>
          <w:sz w:val="25"/>
          <w:szCs w:val="25"/>
        </w:rPr>
        <w:t>Третья форма предусматривает присмотр и уход за детьми в семье, при этом дети получают дошкольное образование в группах кратковременного пребывания (далее - ГКП). По состоянию на январь 2013 г. 18,6 тыс. таких групп функционирует в 12 тыс. учреждений (ДОУ, школах, учреждениях дополнительного образования). В них воспитывается около 270 тыс. детей дошкольного возраста (около 4,6% от всех детей, охваченных дошкольным образованием). ГКП имеют разную направленность: группы адаптации для детей с 6 месяцев до 2 лет, в том числе для детей с родителями; группы развития (дошкольное образование на основе развивающих игр), группы "Особый ребенок" для детей-инвалидов, группы подготовки детей к школе и другие. Развитие данной формы сочетания присмотра и ухода за детьми в семье и дошкольного образования в режиме кратковременного пребывания целесообразно при наличии спроса у населения.</w:t>
      </w:r>
    </w:p>
    <w:p w:rsidR="00C7491A" w:rsidRPr="00C7491A" w:rsidRDefault="00C7491A" w:rsidP="00C7491A">
      <w:pPr>
        <w:spacing w:after="0" w:line="368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</w:rPr>
      </w:pPr>
      <w:bookmarkStart w:id="19" w:name="100020"/>
      <w:bookmarkEnd w:id="19"/>
      <w:r w:rsidRPr="00C7491A">
        <w:rPr>
          <w:rFonts w:ascii="inherit" w:eastAsia="Times New Roman" w:hAnsi="inherit" w:cs="Arial"/>
          <w:color w:val="000000"/>
          <w:sz w:val="25"/>
          <w:szCs w:val="25"/>
        </w:rPr>
        <w:t>Четвертая форма связана с привлечением к присмотру и уходу за детьми индивидуальных предпринимателей, осуществляющих индивидуальную педагогическую деятельность. В 2013 г. более 1 тыс. индивидуальных предпринимателей оказывают услуги в сфере дошкольного образования, а также по присмотру и уходу за детьми дошкольного возраста (</w:t>
      </w:r>
      <w:proofErr w:type="spellStart"/>
      <w:r w:rsidRPr="00C7491A">
        <w:rPr>
          <w:rFonts w:ascii="inherit" w:eastAsia="Times New Roman" w:hAnsi="inherit" w:cs="Arial"/>
          <w:color w:val="000000"/>
          <w:sz w:val="25"/>
          <w:szCs w:val="25"/>
        </w:rPr>
        <w:t>гувернерство</w:t>
      </w:r>
      <w:proofErr w:type="spellEnd"/>
      <w:r w:rsidRPr="00C7491A">
        <w:rPr>
          <w:rFonts w:ascii="inherit" w:eastAsia="Times New Roman" w:hAnsi="inherit" w:cs="Arial"/>
          <w:color w:val="000000"/>
          <w:sz w:val="25"/>
          <w:szCs w:val="25"/>
        </w:rPr>
        <w:t>, семейные клубы, детские центры, домашние детские сады и т.д.).</w:t>
      </w:r>
    </w:p>
    <w:p w:rsidR="00C7491A" w:rsidRPr="00C7491A" w:rsidRDefault="00C7491A" w:rsidP="00C7491A">
      <w:pPr>
        <w:spacing w:after="0" w:line="368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</w:rPr>
      </w:pPr>
      <w:bookmarkStart w:id="20" w:name="100021"/>
      <w:bookmarkEnd w:id="20"/>
      <w:r w:rsidRPr="00C7491A">
        <w:rPr>
          <w:rFonts w:ascii="inherit" w:eastAsia="Times New Roman" w:hAnsi="inherit" w:cs="Arial"/>
          <w:color w:val="000000"/>
          <w:sz w:val="25"/>
          <w:szCs w:val="25"/>
        </w:rPr>
        <w:t xml:space="preserve">Перспективным представляется развитие данной формы, которая предусматривает дошкольное образование детей в ДОУ в режиме кратковременного пребывания, а также присмотр и уход за детьми, реализуемый индивидуальным предпринимателем в жилых или приспособленных помещениях, расположенных в непосредственной близости от ДОУ. Индивидуальный предприниматель осуществляет также сопровождение детей в процессе реализации программы дошкольного образования в ГКП на основе трехстороннего договора </w:t>
      </w:r>
      <w:proofErr w:type="gramStart"/>
      <w:r w:rsidRPr="00C7491A">
        <w:rPr>
          <w:rFonts w:ascii="inherit" w:eastAsia="Times New Roman" w:hAnsi="inherit" w:cs="Arial"/>
          <w:color w:val="000000"/>
          <w:sz w:val="25"/>
          <w:szCs w:val="25"/>
        </w:rPr>
        <w:t>между</w:t>
      </w:r>
      <w:proofErr w:type="gramEnd"/>
      <w:r w:rsidRPr="00C7491A">
        <w:rPr>
          <w:rFonts w:ascii="inherit" w:eastAsia="Times New Roman" w:hAnsi="inherit" w:cs="Arial"/>
          <w:color w:val="000000"/>
          <w:sz w:val="25"/>
          <w:szCs w:val="25"/>
        </w:rPr>
        <w:t>:</w:t>
      </w:r>
    </w:p>
    <w:p w:rsidR="00C7491A" w:rsidRPr="00C7491A" w:rsidRDefault="00C7491A" w:rsidP="00C7491A">
      <w:pPr>
        <w:spacing w:after="0" w:line="368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</w:rPr>
      </w:pPr>
      <w:bookmarkStart w:id="21" w:name="100022"/>
      <w:bookmarkEnd w:id="21"/>
      <w:r w:rsidRPr="00C7491A">
        <w:rPr>
          <w:rFonts w:ascii="inherit" w:eastAsia="Times New Roman" w:hAnsi="inherit" w:cs="Arial"/>
          <w:color w:val="000000"/>
          <w:sz w:val="25"/>
          <w:szCs w:val="25"/>
        </w:rPr>
        <w:t>дошкольным учреждением, которое осуществляет бесплатное дошкольное образование,</w:t>
      </w:r>
    </w:p>
    <w:p w:rsidR="00C7491A" w:rsidRPr="00C7491A" w:rsidRDefault="00C7491A" w:rsidP="00C7491A">
      <w:pPr>
        <w:spacing w:after="0" w:line="368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</w:rPr>
      </w:pPr>
      <w:bookmarkStart w:id="22" w:name="100023"/>
      <w:bookmarkEnd w:id="22"/>
      <w:r w:rsidRPr="00C7491A">
        <w:rPr>
          <w:rFonts w:ascii="inherit" w:eastAsia="Times New Roman" w:hAnsi="inherit" w:cs="Arial"/>
          <w:color w:val="000000"/>
          <w:sz w:val="25"/>
          <w:szCs w:val="25"/>
        </w:rPr>
        <w:t>индивидуальным предпринимателем, который обеспечивает присмотр и уход за детьми в течение рабочего дня родителей,</w:t>
      </w:r>
    </w:p>
    <w:p w:rsidR="00C7491A" w:rsidRPr="00C7491A" w:rsidRDefault="00C7491A" w:rsidP="00C7491A">
      <w:pPr>
        <w:spacing w:after="0" w:line="368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</w:rPr>
      </w:pPr>
      <w:bookmarkStart w:id="23" w:name="100024"/>
      <w:bookmarkEnd w:id="23"/>
      <w:r w:rsidRPr="00C7491A">
        <w:rPr>
          <w:rFonts w:ascii="inherit" w:eastAsia="Times New Roman" w:hAnsi="inherit" w:cs="Arial"/>
          <w:color w:val="000000"/>
          <w:sz w:val="25"/>
          <w:szCs w:val="25"/>
        </w:rPr>
        <w:t>и родителями (законными представителями), которые оплачивают услуги по присмотру и уходу за ребенком.</w:t>
      </w:r>
    </w:p>
    <w:p w:rsidR="00C7491A" w:rsidRPr="00C7491A" w:rsidRDefault="00C7491A" w:rsidP="00C7491A">
      <w:pPr>
        <w:spacing w:after="0" w:line="368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</w:rPr>
      </w:pPr>
      <w:bookmarkStart w:id="24" w:name="100025"/>
      <w:bookmarkEnd w:id="24"/>
      <w:r w:rsidRPr="00C7491A">
        <w:rPr>
          <w:rFonts w:ascii="inherit" w:eastAsia="Times New Roman" w:hAnsi="inherit" w:cs="Arial"/>
          <w:color w:val="000000"/>
          <w:sz w:val="25"/>
          <w:szCs w:val="25"/>
        </w:rPr>
        <w:t>Данная форма организации присмотра и ухода за детьми апробируется в настоящее время в Республике Саха (Якутия).</w:t>
      </w:r>
    </w:p>
    <w:p w:rsidR="00C7491A" w:rsidRPr="00C7491A" w:rsidRDefault="00C7491A" w:rsidP="00C7491A">
      <w:pPr>
        <w:spacing w:after="0" w:line="368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</w:rPr>
      </w:pPr>
      <w:bookmarkStart w:id="25" w:name="100026"/>
      <w:bookmarkEnd w:id="25"/>
      <w:r w:rsidRPr="00C7491A">
        <w:rPr>
          <w:rFonts w:ascii="inherit" w:eastAsia="Times New Roman" w:hAnsi="inherit" w:cs="Arial"/>
          <w:color w:val="000000"/>
          <w:sz w:val="25"/>
          <w:szCs w:val="25"/>
        </w:rPr>
        <w:lastRenderedPageBreak/>
        <w:t>Большое значение в данном случае имеет отбор индивидуальных предпринимателей, осуществляющих деятельность по присмотру и уходу за детьми. Активная работа с индивидуальными предпринимателями, проявившими желание осуществлять деятельность в сфере присмотра и ухода за детьми, ведется в Хабаровском и Красноярском краях через центры подготовки индивидуальных предпринимателей. Однако, как показывает опыт Красноярского края, более 20% обученных индивидуальных предпринимателей отказываются в ближайшие месяцы после обучения от осуществления деятельности в сфере присмотра и ухода за детьми дошкольного возраста.</w:t>
      </w:r>
    </w:p>
    <w:p w:rsidR="00C7491A" w:rsidRPr="00C7491A" w:rsidRDefault="00C7491A" w:rsidP="00C7491A">
      <w:pPr>
        <w:spacing w:after="0" w:line="368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</w:rPr>
      </w:pPr>
      <w:bookmarkStart w:id="26" w:name="100027"/>
      <w:bookmarkEnd w:id="26"/>
      <w:r w:rsidRPr="00C7491A">
        <w:rPr>
          <w:rFonts w:ascii="inherit" w:eastAsia="Times New Roman" w:hAnsi="inherit" w:cs="Arial"/>
          <w:color w:val="000000"/>
          <w:sz w:val="25"/>
          <w:szCs w:val="25"/>
        </w:rPr>
        <w:t xml:space="preserve">Учитывая </w:t>
      </w:r>
      <w:proofErr w:type="gramStart"/>
      <w:r w:rsidRPr="00C7491A">
        <w:rPr>
          <w:rFonts w:ascii="inherit" w:eastAsia="Times New Roman" w:hAnsi="inherit" w:cs="Arial"/>
          <w:color w:val="000000"/>
          <w:sz w:val="25"/>
          <w:szCs w:val="25"/>
        </w:rPr>
        <w:t>изложенное</w:t>
      </w:r>
      <w:proofErr w:type="gramEnd"/>
      <w:r w:rsidRPr="00C7491A">
        <w:rPr>
          <w:rFonts w:ascii="inherit" w:eastAsia="Times New Roman" w:hAnsi="inherit" w:cs="Arial"/>
          <w:color w:val="000000"/>
          <w:sz w:val="25"/>
          <w:szCs w:val="25"/>
        </w:rPr>
        <w:t>, при развитии индивидуального предпринимательства в сфере присмотра и ухода за детьми дошкольного возраста рекомендуется:</w:t>
      </w:r>
    </w:p>
    <w:p w:rsidR="00C7491A" w:rsidRPr="00C7491A" w:rsidRDefault="00C7491A" w:rsidP="00C7491A">
      <w:pPr>
        <w:spacing w:after="0" w:line="368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</w:rPr>
      </w:pPr>
      <w:bookmarkStart w:id="27" w:name="100028"/>
      <w:bookmarkEnd w:id="27"/>
      <w:r w:rsidRPr="00C7491A">
        <w:rPr>
          <w:rFonts w:ascii="inherit" w:eastAsia="Times New Roman" w:hAnsi="inherit" w:cs="Arial"/>
          <w:color w:val="000000"/>
          <w:sz w:val="25"/>
          <w:szCs w:val="25"/>
        </w:rPr>
        <w:t xml:space="preserve">а) провести анализ в области спроса и предложения на услуги присмотра и ухода за детьми, предоставляемые индивидуальными предпринимателями (далее - ИП). Данные мониторинга доступности и качества дошкольного образования, проводимого </w:t>
      </w:r>
      <w:proofErr w:type="spellStart"/>
      <w:r w:rsidRPr="00C7491A">
        <w:rPr>
          <w:rFonts w:ascii="inherit" w:eastAsia="Times New Roman" w:hAnsi="inherit" w:cs="Arial"/>
          <w:color w:val="000000"/>
          <w:sz w:val="25"/>
          <w:szCs w:val="25"/>
        </w:rPr>
        <w:t>Минобрнауки</w:t>
      </w:r>
      <w:proofErr w:type="spellEnd"/>
      <w:r w:rsidRPr="00C7491A">
        <w:rPr>
          <w:rFonts w:ascii="inherit" w:eastAsia="Times New Roman" w:hAnsi="inherit" w:cs="Arial"/>
          <w:color w:val="000000"/>
          <w:sz w:val="25"/>
          <w:szCs w:val="25"/>
        </w:rPr>
        <w:t xml:space="preserve"> России, изучение общественного мнения показывают, что большинство родителей детей дошкольного возраста заинтересованы в предоставлении их ребенку места в государственном или муниципальном детском </w:t>
      </w:r>
      <w:proofErr w:type="gramStart"/>
      <w:r w:rsidRPr="00C7491A">
        <w:rPr>
          <w:rFonts w:ascii="inherit" w:eastAsia="Times New Roman" w:hAnsi="inherit" w:cs="Arial"/>
          <w:color w:val="000000"/>
          <w:sz w:val="25"/>
          <w:szCs w:val="25"/>
        </w:rPr>
        <w:t>саду полного дня</w:t>
      </w:r>
      <w:proofErr w:type="gramEnd"/>
      <w:r w:rsidRPr="00C7491A">
        <w:rPr>
          <w:rFonts w:ascii="inherit" w:eastAsia="Times New Roman" w:hAnsi="inherit" w:cs="Arial"/>
          <w:color w:val="000000"/>
          <w:sz w:val="25"/>
          <w:szCs w:val="25"/>
        </w:rPr>
        <w:t>, который гарантирует как присмотр и уход за ребенком, так и оказание образовательных услуг. Отсутствие анализа спроса на услуги ИП в сфере дошкольного образования может привести к тому, что обученные ИП не смогут реализовать свои знания;</w:t>
      </w:r>
    </w:p>
    <w:p w:rsidR="00C7491A" w:rsidRPr="00C7491A" w:rsidRDefault="00C7491A" w:rsidP="00C7491A">
      <w:pPr>
        <w:spacing w:after="0" w:line="368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</w:rPr>
      </w:pPr>
      <w:bookmarkStart w:id="28" w:name="100029"/>
      <w:bookmarkEnd w:id="28"/>
      <w:r w:rsidRPr="00C7491A">
        <w:rPr>
          <w:rFonts w:ascii="inherit" w:eastAsia="Times New Roman" w:hAnsi="inherit" w:cs="Arial"/>
          <w:color w:val="000000"/>
          <w:sz w:val="25"/>
          <w:szCs w:val="25"/>
        </w:rPr>
        <w:t xml:space="preserve">б) сформировать критерии отбора претендентов для организации деятельности в сфере дошкольного образования и присмотра и ухода за детьми в соответствии с положениями трудового законодательства. </w:t>
      </w:r>
      <w:proofErr w:type="gramStart"/>
      <w:r w:rsidRPr="00C7491A">
        <w:rPr>
          <w:rFonts w:ascii="inherit" w:eastAsia="Times New Roman" w:hAnsi="inherit" w:cs="Arial"/>
          <w:color w:val="000000"/>
          <w:sz w:val="25"/>
          <w:szCs w:val="25"/>
        </w:rPr>
        <w:t>Необходимо не допустить, чтобы с детьми дошкольного возраста работали ИП, имеющие или в прошлом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</w:t>
      </w:r>
      <w:proofErr w:type="gramEnd"/>
      <w:r w:rsidRPr="00C7491A">
        <w:rPr>
          <w:rFonts w:ascii="inherit" w:eastAsia="Times New Roman" w:hAnsi="inherit" w:cs="Arial"/>
          <w:color w:val="000000"/>
          <w:sz w:val="25"/>
          <w:szCs w:val="25"/>
        </w:rPr>
        <w:t>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 (</w:t>
      </w:r>
      <w:hyperlink r:id="rId10" w:anchor="001600" w:history="1">
        <w:r w:rsidRPr="00C7491A">
          <w:rPr>
            <w:rFonts w:ascii="inherit" w:eastAsia="Times New Roman" w:hAnsi="inherit" w:cs="Arial"/>
            <w:color w:val="005EA5"/>
            <w:sz w:val="25"/>
            <w:u w:val="single"/>
          </w:rPr>
          <w:t>статья 351.1</w:t>
        </w:r>
      </w:hyperlink>
      <w:r w:rsidRPr="00C7491A">
        <w:rPr>
          <w:rFonts w:ascii="inherit" w:eastAsia="Times New Roman" w:hAnsi="inherit" w:cs="Arial"/>
          <w:color w:val="000000"/>
          <w:sz w:val="25"/>
          <w:szCs w:val="25"/>
        </w:rPr>
        <w:t> Трудового кодекса).</w:t>
      </w:r>
    </w:p>
    <w:p w:rsidR="00C7491A" w:rsidRPr="00C7491A" w:rsidRDefault="00C7491A" w:rsidP="00C7491A">
      <w:pPr>
        <w:spacing w:after="0" w:line="368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</w:rPr>
      </w:pPr>
      <w:bookmarkStart w:id="29" w:name="100030"/>
      <w:bookmarkEnd w:id="29"/>
      <w:r w:rsidRPr="00C7491A">
        <w:rPr>
          <w:rFonts w:ascii="inherit" w:eastAsia="Times New Roman" w:hAnsi="inherit" w:cs="Arial"/>
          <w:color w:val="000000"/>
          <w:sz w:val="25"/>
          <w:szCs w:val="25"/>
        </w:rPr>
        <w:t>Еще одним критерием отбора ИП - кандидатов на обучение для реализации присмотра и ухода за детьми является отсутствие противопоказаний для работы с детьми дошкольного возраста по состоянию здоровья (в том числе психического).</w:t>
      </w:r>
    </w:p>
    <w:p w:rsidR="00C7491A" w:rsidRPr="00C7491A" w:rsidRDefault="00C7491A" w:rsidP="00C7491A">
      <w:pPr>
        <w:spacing w:after="0" w:line="368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</w:rPr>
      </w:pPr>
      <w:bookmarkStart w:id="30" w:name="100031"/>
      <w:bookmarkEnd w:id="30"/>
      <w:r w:rsidRPr="00C7491A">
        <w:rPr>
          <w:rFonts w:ascii="inherit" w:eastAsia="Times New Roman" w:hAnsi="inherit" w:cs="Arial"/>
          <w:color w:val="000000"/>
          <w:sz w:val="25"/>
          <w:szCs w:val="25"/>
        </w:rPr>
        <w:t>При развитии формы присмотра и ухода за детьми, осуществляемого ИП, рекомендуется учитывать существующие механизмы государственной поддержки малого и среднего предпринимательства в сфере дошкольного образования.</w:t>
      </w:r>
    </w:p>
    <w:p w:rsidR="00C7491A" w:rsidRPr="00C7491A" w:rsidRDefault="00C7491A" w:rsidP="00C7491A">
      <w:pPr>
        <w:spacing w:after="0" w:line="368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</w:rPr>
      </w:pPr>
      <w:bookmarkStart w:id="31" w:name="100032"/>
      <w:bookmarkEnd w:id="31"/>
      <w:r w:rsidRPr="00C7491A">
        <w:rPr>
          <w:rFonts w:ascii="inherit" w:eastAsia="Times New Roman" w:hAnsi="inherit" w:cs="Arial"/>
          <w:color w:val="000000"/>
          <w:sz w:val="25"/>
          <w:szCs w:val="25"/>
        </w:rPr>
        <w:lastRenderedPageBreak/>
        <w:t>В соответствии со статьей 14 Федерального закона от 24 июля 2007 г. N 209-ФЗ "О развитии малого и среднего предпринимательства в Российской Федерации" органами государственной власти и органами местного самоуправления осуществляется поддержка субъектов малого и среднего предпринимательства, в том числе в сфере дошкольного образования.</w:t>
      </w:r>
    </w:p>
    <w:p w:rsidR="00C7491A" w:rsidRPr="00C7491A" w:rsidRDefault="00C7491A" w:rsidP="00C7491A">
      <w:pPr>
        <w:spacing w:after="0" w:line="368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</w:rPr>
      </w:pPr>
      <w:bookmarkStart w:id="32" w:name="100033"/>
      <w:bookmarkEnd w:id="32"/>
      <w:r w:rsidRPr="00C7491A">
        <w:rPr>
          <w:rFonts w:ascii="inherit" w:eastAsia="Times New Roman" w:hAnsi="inherit" w:cs="Arial"/>
          <w:color w:val="000000"/>
          <w:sz w:val="25"/>
          <w:szCs w:val="25"/>
        </w:rPr>
        <w:t xml:space="preserve">Данная поддержка включает в </w:t>
      </w:r>
      <w:proofErr w:type="gramStart"/>
      <w:r w:rsidRPr="00C7491A">
        <w:rPr>
          <w:rFonts w:ascii="inherit" w:eastAsia="Times New Roman" w:hAnsi="inherit" w:cs="Arial"/>
          <w:color w:val="000000"/>
          <w:sz w:val="25"/>
          <w:szCs w:val="25"/>
        </w:rPr>
        <w:t>себя</w:t>
      </w:r>
      <w:proofErr w:type="gramEnd"/>
      <w:r w:rsidRPr="00C7491A">
        <w:rPr>
          <w:rFonts w:ascii="inherit" w:eastAsia="Times New Roman" w:hAnsi="inherit" w:cs="Arial"/>
          <w:color w:val="000000"/>
          <w:sz w:val="25"/>
          <w:szCs w:val="25"/>
        </w:rPr>
        <w:t xml:space="preserve"> в том числе предоставление субъектами Российской Федерации малому и среднего бизнесу субсидий из федерального и регионального бюджетов в рамках региональных программ развития малого и среднего предпринимательства.</w:t>
      </w:r>
    </w:p>
    <w:p w:rsidR="00C7491A" w:rsidRPr="00C7491A" w:rsidRDefault="00C7491A" w:rsidP="00C7491A">
      <w:pPr>
        <w:spacing w:after="0" w:line="368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</w:rPr>
      </w:pPr>
      <w:bookmarkStart w:id="33" w:name="100034"/>
      <w:bookmarkEnd w:id="33"/>
      <w:proofErr w:type="gramStart"/>
      <w:r w:rsidRPr="00C7491A">
        <w:rPr>
          <w:rFonts w:ascii="inherit" w:eastAsia="Times New Roman" w:hAnsi="inherit" w:cs="Arial"/>
          <w:color w:val="000000"/>
          <w:sz w:val="25"/>
          <w:szCs w:val="25"/>
        </w:rPr>
        <w:t>Порядок предоставления субсидий субъектам Российской Федерации для реализации мер государственной поддержки субъектов малого и среднего предпринимательства утвержден </w:t>
      </w:r>
      <w:hyperlink r:id="rId11" w:history="1">
        <w:r w:rsidRPr="00C7491A">
          <w:rPr>
            <w:rFonts w:ascii="inherit" w:eastAsia="Times New Roman" w:hAnsi="inherit" w:cs="Arial"/>
            <w:color w:val="005EA5"/>
            <w:sz w:val="25"/>
            <w:u w:val="single"/>
          </w:rPr>
          <w:t>постановлением</w:t>
        </w:r>
      </w:hyperlink>
      <w:r w:rsidRPr="00C7491A">
        <w:rPr>
          <w:rFonts w:ascii="inherit" w:eastAsia="Times New Roman" w:hAnsi="inherit" w:cs="Arial"/>
          <w:color w:val="000000"/>
          <w:sz w:val="25"/>
          <w:szCs w:val="25"/>
        </w:rPr>
        <w:t> Правительства Российской Федерации от 27 февраля 2009 г. N 178 "О распределении и предоставлении субсидий из федерального бюджета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хозяйства".</w:t>
      </w:r>
      <w:proofErr w:type="gramEnd"/>
    </w:p>
    <w:p w:rsidR="00C7491A" w:rsidRPr="00C7491A" w:rsidRDefault="00C7491A" w:rsidP="00C7491A">
      <w:pPr>
        <w:spacing w:after="0" w:line="368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</w:rPr>
      </w:pPr>
      <w:bookmarkStart w:id="34" w:name="100035"/>
      <w:bookmarkEnd w:id="34"/>
      <w:proofErr w:type="gramStart"/>
      <w:r w:rsidRPr="00C7491A">
        <w:rPr>
          <w:rFonts w:ascii="inherit" w:eastAsia="Times New Roman" w:hAnsi="inherit" w:cs="Arial"/>
          <w:color w:val="000000"/>
          <w:sz w:val="25"/>
          <w:szCs w:val="25"/>
        </w:rPr>
        <w:t>Согласно приказу Минэкономразвития России от 24 апреля 2013 г. N 220 "Об организации проведения конкурсного отбора субъектов Российской Федерации, бюджетам которых в 2013 году предоставляются субсидии из федерального бюджета на государственную поддержку малого и среднего предпринимательства субъектами Российской Федерации" предусмотрены различные инструменты поддержки малого и среднего предпринимательства, в том числе такие мероприятия, как:</w:t>
      </w:r>
      <w:proofErr w:type="gramEnd"/>
    </w:p>
    <w:p w:rsidR="00C7491A" w:rsidRPr="00C7491A" w:rsidRDefault="00C7491A" w:rsidP="00C7491A">
      <w:pPr>
        <w:spacing w:after="0" w:line="368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</w:rPr>
      </w:pPr>
      <w:bookmarkStart w:id="35" w:name="100036"/>
      <w:bookmarkEnd w:id="35"/>
      <w:r w:rsidRPr="00C7491A">
        <w:rPr>
          <w:rFonts w:ascii="inherit" w:eastAsia="Times New Roman" w:hAnsi="inherit" w:cs="Arial"/>
          <w:color w:val="000000"/>
          <w:sz w:val="25"/>
          <w:szCs w:val="25"/>
        </w:rPr>
        <w:t>создание и развитие инфраструктуры поддержки субъектов малого предпринимательства (</w:t>
      </w:r>
      <w:proofErr w:type="spellStart"/>
      <w:proofErr w:type="gramStart"/>
      <w:r w:rsidRPr="00C7491A">
        <w:rPr>
          <w:rFonts w:ascii="inherit" w:eastAsia="Times New Roman" w:hAnsi="inherit" w:cs="Arial"/>
          <w:color w:val="000000"/>
          <w:sz w:val="25"/>
          <w:szCs w:val="25"/>
        </w:rPr>
        <w:t>бизнес-инкубаторов</w:t>
      </w:r>
      <w:proofErr w:type="spellEnd"/>
      <w:proofErr w:type="gramEnd"/>
      <w:r w:rsidRPr="00C7491A">
        <w:rPr>
          <w:rFonts w:ascii="inherit" w:eastAsia="Times New Roman" w:hAnsi="inherit" w:cs="Arial"/>
          <w:color w:val="000000"/>
          <w:sz w:val="25"/>
          <w:szCs w:val="25"/>
        </w:rPr>
        <w:t>);</w:t>
      </w:r>
    </w:p>
    <w:p w:rsidR="00C7491A" w:rsidRPr="00C7491A" w:rsidRDefault="00C7491A" w:rsidP="00C7491A">
      <w:pPr>
        <w:spacing w:after="0" w:line="368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</w:rPr>
      </w:pPr>
      <w:bookmarkStart w:id="36" w:name="100037"/>
      <w:bookmarkEnd w:id="36"/>
      <w:r w:rsidRPr="00C7491A">
        <w:rPr>
          <w:rFonts w:ascii="inherit" w:eastAsia="Times New Roman" w:hAnsi="inherit" w:cs="Arial"/>
          <w:color w:val="000000"/>
          <w:sz w:val="25"/>
          <w:szCs w:val="25"/>
        </w:rPr>
        <w:t>поддержка начинающих предпринимателей - гранты начинающим на создание собственного бизнеса;</w:t>
      </w:r>
    </w:p>
    <w:p w:rsidR="00C7491A" w:rsidRPr="00C7491A" w:rsidRDefault="00C7491A" w:rsidP="00C7491A">
      <w:pPr>
        <w:spacing w:after="0" w:line="368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</w:rPr>
      </w:pPr>
      <w:bookmarkStart w:id="37" w:name="100038"/>
      <w:bookmarkEnd w:id="37"/>
      <w:proofErr w:type="gramStart"/>
      <w:r w:rsidRPr="00C7491A">
        <w:rPr>
          <w:rFonts w:ascii="inherit" w:eastAsia="Times New Roman" w:hAnsi="inherit" w:cs="Arial"/>
          <w:color w:val="000000"/>
          <w:sz w:val="25"/>
          <w:szCs w:val="25"/>
        </w:rPr>
        <w:t>содействие развитию лизинга оборудования, устройств, механизмов, автотранспортных средств (за исключением легковых автомобилей), приборов, аппаратов, агрегатов, установок, машин, средств и технологий;</w:t>
      </w:r>
      <w:proofErr w:type="gramEnd"/>
    </w:p>
    <w:p w:rsidR="00C7491A" w:rsidRPr="00C7491A" w:rsidRDefault="00C7491A" w:rsidP="00C7491A">
      <w:pPr>
        <w:spacing w:after="0" w:line="368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</w:rPr>
      </w:pPr>
      <w:bookmarkStart w:id="38" w:name="100039"/>
      <w:bookmarkEnd w:id="38"/>
      <w:r w:rsidRPr="00C7491A">
        <w:rPr>
          <w:rFonts w:ascii="inherit" w:eastAsia="Times New Roman" w:hAnsi="inherit" w:cs="Arial"/>
          <w:color w:val="000000"/>
          <w:sz w:val="25"/>
          <w:szCs w:val="25"/>
        </w:rPr>
        <w:t>создание и развитие гарантийных фондов.</w:t>
      </w:r>
    </w:p>
    <w:p w:rsidR="00C7491A" w:rsidRPr="00C7491A" w:rsidRDefault="00C7491A" w:rsidP="00C7491A">
      <w:pPr>
        <w:spacing w:after="0" w:line="368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</w:rPr>
      </w:pPr>
      <w:bookmarkStart w:id="39" w:name="100040"/>
      <w:bookmarkEnd w:id="39"/>
      <w:r w:rsidRPr="00C7491A">
        <w:rPr>
          <w:rFonts w:ascii="inherit" w:eastAsia="Times New Roman" w:hAnsi="inherit" w:cs="Arial"/>
          <w:color w:val="000000"/>
          <w:sz w:val="25"/>
          <w:szCs w:val="25"/>
        </w:rPr>
        <w:t>Реализацию мероприятий, а также оказание прямой финансовой поддержки субъектам малого и среднего предпринимательства осуществляет уполномоченный орган субъекта Российской Федерации.</w:t>
      </w:r>
    </w:p>
    <w:p w:rsidR="00C7491A" w:rsidRPr="00C7491A" w:rsidRDefault="00C7491A" w:rsidP="00C7491A">
      <w:pPr>
        <w:spacing w:after="0" w:line="368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</w:rPr>
      </w:pPr>
      <w:bookmarkStart w:id="40" w:name="100041"/>
      <w:bookmarkEnd w:id="40"/>
      <w:r w:rsidRPr="00C7491A">
        <w:rPr>
          <w:rFonts w:ascii="inherit" w:eastAsia="Times New Roman" w:hAnsi="inherit" w:cs="Arial"/>
          <w:color w:val="000000"/>
          <w:sz w:val="25"/>
          <w:szCs w:val="25"/>
        </w:rPr>
        <w:t xml:space="preserve">В настоящее время в рамках проекта Федеральной целевой программы развития образования на 2011 - 2015 годы реализуется проект "Разработка и апробация </w:t>
      </w:r>
      <w:proofErr w:type="gramStart"/>
      <w:r w:rsidRPr="00C7491A">
        <w:rPr>
          <w:rFonts w:ascii="inherit" w:eastAsia="Times New Roman" w:hAnsi="inherit" w:cs="Arial"/>
          <w:color w:val="000000"/>
          <w:sz w:val="25"/>
          <w:szCs w:val="25"/>
        </w:rPr>
        <w:t>механизмов применения различных форм организации присмотра</w:t>
      </w:r>
      <w:proofErr w:type="gramEnd"/>
      <w:r w:rsidRPr="00C7491A">
        <w:rPr>
          <w:rFonts w:ascii="inherit" w:eastAsia="Times New Roman" w:hAnsi="inherit" w:cs="Arial"/>
          <w:color w:val="000000"/>
          <w:sz w:val="25"/>
          <w:szCs w:val="25"/>
        </w:rPr>
        <w:t xml:space="preserve"> и ухода за детьми в образовательных организациях и иных организациях, у индивидуальных предпринимателей и семьях, имеющих детей дошкольного возраста". По итогам исполнения проекта будет представлен обобщенный опыт субъектов Российской Федерации по организации различных форм присмотра и ухода за детьми.</w:t>
      </w:r>
    </w:p>
    <w:p w:rsidR="00A6703B" w:rsidRDefault="00A6703B"/>
    <w:sectPr w:rsidR="00A67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7491A"/>
    <w:rsid w:val="00A6703B"/>
    <w:rsid w:val="00C74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49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49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C749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7491A"/>
    <w:rPr>
      <w:rFonts w:ascii="Courier New" w:eastAsia="Times New Roman" w:hAnsi="Courier New" w:cs="Courier New"/>
      <w:sz w:val="20"/>
      <w:szCs w:val="20"/>
    </w:rPr>
  </w:style>
  <w:style w:type="paragraph" w:customStyle="1" w:styleId="pcenter">
    <w:name w:val="pcenter"/>
    <w:basedOn w:val="a"/>
    <w:rsid w:val="00C74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C74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7491A"/>
    <w:rPr>
      <w:color w:val="0000FF"/>
      <w:u w:val="single"/>
    </w:rPr>
  </w:style>
  <w:style w:type="paragraph" w:customStyle="1" w:styleId="pright">
    <w:name w:val="pright"/>
    <w:basedOn w:val="a"/>
    <w:rsid w:val="00C74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3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ismo-minobrnauki-rossii-ot-27092012-n-08-406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legalacts.ru/doc/prikaz-minobrnauki-rf-ot-27102011-n-2562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alacts.ru/doc/273_FZ-ob-obrazovanii/glava-1/statja-2/" TargetMode="External"/><Relationship Id="rId11" Type="http://schemas.openxmlformats.org/officeDocument/2006/relationships/hyperlink" Target="http://legalacts.ru/doc/postanovlenie-pravitelstva-rf-ot-27022009-n-178/" TargetMode="External"/><Relationship Id="rId5" Type="http://schemas.openxmlformats.org/officeDocument/2006/relationships/hyperlink" Target="http://legalacts.ru/doc/pismo-minobrnauki-rossii-ot-05082013-n-08-1049/" TargetMode="External"/><Relationship Id="rId10" Type="http://schemas.openxmlformats.org/officeDocument/2006/relationships/hyperlink" Target="http://legalacts.ru/kodeks/TK-RF/chast-iv/razdel-xii/glava-55/statja-351.1/" TargetMode="External"/><Relationship Id="rId4" Type="http://schemas.openxmlformats.org/officeDocument/2006/relationships/hyperlink" Target="http://legalacts.ru/doc/ukaz-prezidenta-rf-ot-07052012-n-599/" TargetMode="External"/><Relationship Id="rId9" Type="http://schemas.openxmlformats.org/officeDocument/2006/relationships/hyperlink" Target="http://legalacts.ru/doc/pismo-minobrnauki-rossii-ot-27092012-n-08-4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1966</Words>
  <Characters>11209</Characters>
  <Application>Microsoft Office Word</Application>
  <DocSecurity>0</DocSecurity>
  <Lines>93</Lines>
  <Paragraphs>26</Paragraphs>
  <ScaleCrop>false</ScaleCrop>
  <Company/>
  <LinksUpToDate>false</LinksUpToDate>
  <CharactersWithSpaces>13149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2018-01-08T12:30:00Z</dcterms:created>
  <dcterms:modified xsi:type="dcterms:W3CDTF">2018-01-08T12:31:00Z</dcterms:modified>
</cp:coreProperties>
</file>